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5E" w:rsidRDefault="00252B5E" w:rsidP="00252B5E">
      <w:pPr>
        <w:pStyle w:val="Standard"/>
        <w:rPr>
          <w:rFonts w:cs="Times New Roman"/>
          <w:sz w:val="22"/>
          <w:szCs w:val="22"/>
        </w:rPr>
      </w:pPr>
    </w:p>
    <w:p w:rsidR="00252B5E" w:rsidRDefault="00252B5E" w:rsidP="00252B5E">
      <w:pPr>
        <w:pStyle w:val="Standard"/>
        <w:rPr>
          <w:rFonts w:cs="Times New Roman"/>
          <w:sz w:val="22"/>
          <w:szCs w:val="22"/>
        </w:rPr>
      </w:pPr>
    </w:p>
    <w:p w:rsidR="00252B5E" w:rsidRDefault="00252B5E" w:rsidP="00252B5E">
      <w:pPr>
        <w:pStyle w:val="Standard"/>
      </w:pPr>
      <w:r>
        <w:rPr>
          <w:rFonts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iekt4" o:spid="_x0000_s1026" type="#_x0000_t75" style="position:absolute;margin-left:33pt;margin-top:4.35pt;width:76.7pt;height:84.45pt;z-index:251658240;visibility:visible;mso-wrap-style:square;mso-position-horizontal-relative:text;mso-position-vertical-relative:text">
            <v:imagedata r:id="rId4" o:title=""/>
          </v:shape>
          <o:OLEObject Type="Embed" ProgID="Unknown" ShapeID="Obiekt4" DrawAspect="Content" ObjectID="_1788322997" r:id="rId5"/>
        </w:object>
      </w:r>
      <w:r>
        <w:rPr>
          <w:rFonts w:cs="Times New Roman"/>
        </w:rPr>
        <w:t xml:space="preserve">                                                       </w:t>
      </w:r>
      <w:r>
        <w:rPr>
          <w:rFonts w:cs="Times New Roman"/>
          <w:b/>
          <w:bCs/>
        </w:rPr>
        <w:t xml:space="preserve">  RADA MIEJSKA GMINY</w:t>
      </w:r>
    </w:p>
    <w:p w:rsidR="00252B5E" w:rsidRDefault="00252B5E" w:rsidP="00252B5E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LUBOMIERZ</w:t>
      </w:r>
    </w:p>
    <w:p w:rsidR="00252B5E" w:rsidRDefault="00252B5E" w:rsidP="00252B5E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</w:t>
      </w:r>
    </w:p>
    <w:p w:rsidR="00252B5E" w:rsidRDefault="00252B5E" w:rsidP="00252B5E">
      <w:pPr>
        <w:pStyle w:val="Standard"/>
      </w:pPr>
      <w:r>
        <w:rPr>
          <w:rFonts w:cs="Times New Roman"/>
          <w:b/>
          <w:bCs/>
        </w:rPr>
        <w:t xml:space="preserve">                                               </w:t>
      </w:r>
      <w:r>
        <w:rPr>
          <w:rFonts w:cs="Times New Roman"/>
          <w:b/>
          <w:bCs/>
          <w:u w:val="single"/>
        </w:rPr>
        <w:t xml:space="preserve">  59-623 Lubomierz,</w:t>
      </w:r>
      <w:r>
        <w:rPr>
          <w:rFonts w:cs="Times New Roman"/>
          <w:b/>
          <w:bCs/>
        </w:rPr>
        <w:t xml:space="preserve"> Plac Wolności 1</w:t>
      </w:r>
    </w:p>
    <w:p w:rsidR="00252B5E" w:rsidRDefault="00252B5E" w:rsidP="00252B5E">
      <w:pPr>
        <w:pStyle w:val="Standard"/>
      </w:pPr>
      <w:r>
        <w:rPr>
          <w:rFonts w:cs="Times New Roman"/>
          <w:b/>
          <w:bCs/>
        </w:rPr>
        <w:t xml:space="preserve">                                                 tel. (75) 78 33 166,  (75) 78 33 151, fax (75) 78 33 167</w:t>
      </w:r>
      <w:r>
        <w:rPr>
          <w:rFonts w:cs="Times New Roman"/>
        </w:rPr>
        <w:t xml:space="preserve">                                                </w:t>
      </w:r>
    </w:p>
    <w:p w:rsidR="00252B5E" w:rsidRDefault="00252B5E" w:rsidP="00252B5E">
      <w:pPr>
        <w:pStyle w:val="Standard"/>
      </w:pPr>
      <w:r>
        <w:rPr>
          <w:rFonts w:cs="Times New Roman"/>
          <w:b/>
          <w:bCs/>
        </w:rPr>
        <w:t xml:space="preserve">                                                                                                                               </w:t>
      </w:r>
    </w:p>
    <w:p w:rsidR="00252B5E" w:rsidRDefault="00252B5E" w:rsidP="00252B5E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</w:t>
      </w:r>
    </w:p>
    <w:p w:rsidR="00252B5E" w:rsidRDefault="00252B5E" w:rsidP="00252B5E">
      <w:pPr>
        <w:pStyle w:val="Standard"/>
        <w:rPr>
          <w:rFonts w:cs="Times New Roman"/>
        </w:rPr>
      </w:pPr>
      <w:r>
        <w:rPr>
          <w:rFonts w:cs="Times New Roman"/>
        </w:rPr>
        <w:t xml:space="preserve">ROP.BRM.0002.6.2024                          Lubomierz, dnia  13 września 2024 r.  </w:t>
      </w:r>
    </w:p>
    <w:p w:rsidR="00252B5E" w:rsidRDefault="00252B5E" w:rsidP="00252B5E">
      <w:pPr>
        <w:pStyle w:val="Standard"/>
        <w:rPr>
          <w:rFonts w:cs="Times New Roman"/>
        </w:rPr>
      </w:pPr>
    </w:p>
    <w:p w:rsidR="00252B5E" w:rsidRDefault="00252B5E" w:rsidP="00252B5E">
      <w:pPr>
        <w:pStyle w:val="Standard"/>
        <w:rPr>
          <w:rFonts w:cs="Times New Roman"/>
        </w:rPr>
      </w:pPr>
    </w:p>
    <w:p w:rsidR="00252B5E" w:rsidRPr="00252B5E" w:rsidRDefault="00252B5E" w:rsidP="00252B5E">
      <w:pPr>
        <w:pStyle w:val="Standard"/>
        <w:rPr>
          <w:rFonts w:ascii="Bradley Hand ITC" w:hAnsi="Bradley Hand ITC" w:cs="Times New Roman"/>
          <w:b/>
        </w:rPr>
      </w:pPr>
      <w:r w:rsidRPr="00252B5E">
        <w:rPr>
          <w:rFonts w:ascii="Bradley Hand ITC" w:hAnsi="Bradley Hand ITC" w:cs="Times New Roman"/>
          <w:b/>
        </w:rPr>
        <w:t>VI Sesja Rady Miejskiej Gminy Lubomierz dnia 26 wrze</w:t>
      </w:r>
      <w:r w:rsidRPr="00252B5E">
        <w:rPr>
          <w:rFonts w:ascii="Calibri" w:hAnsi="Calibri" w:cs="Calibri"/>
          <w:b/>
        </w:rPr>
        <w:t>ś</w:t>
      </w:r>
      <w:r w:rsidRPr="00252B5E">
        <w:rPr>
          <w:rFonts w:ascii="Bradley Hand ITC" w:hAnsi="Bradley Hand ITC" w:cs="Times New Roman"/>
          <w:b/>
        </w:rPr>
        <w:t>nia 2024 r. godz.12:00</w:t>
      </w:r>
    </w:p>
    <w:p w:rsidR="00252B5E" w:rsidRDefault="00252B5E" w:rsidP="00252B5E">
      <w:pPr>
        <w:pStyle w:val="Standard"/>
      </w:pPr>
    </w:p>
    <w:p w:rsidR="00252B5E" w:rsidRDefault="00252B5E" w:rsidP="00252B5E">
      <w:pPr>
        <w:pStyle w:val="Standard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Porządek posiedzenia:</w:t>
      </w:r>
      <w:bookmarkStart w:id="0" w:name="_GoBack"/>
      <w:bookmarkEnd w:id="0"/>
    </w:p>
    <w:p w:rsidR="00252B5E" w:rsidRDefault="00252B5E" w:rsidP="00252B5E">
      <w:pPr>
        <w:pStyle w:val="Standard"/>
        <w:jc w:val="both"/>
        <w:rPr>
          <w:rFonts w:cs="Times New Roman"/>
          <w:u w:val="single"/>
        </w:rPr>
      </w:pP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Otwarcie VI Sesji Rady Miejskiej Gminy Lubomierz.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Przedstawienie porządku obrad.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Przyjęcie protokołu  z  IV i V Nadzwyczajnej Sesji Rady Miejskiej Gminy Lubomierz.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Sprawozdanie z pracy Burmistrza Gminy i Miasta Lubomierz w okresie między sesjami.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Informacja Radnego Powiatowego z pracy w okresie między sesjami.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Dyskusja.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7. Informacja o gminnych placówkach oświatowych w roku szkolnym 2024/2025.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8. Dyskusja.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9. Schronisko Maciejówka – omówienie podjętych działań.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10.Utrzymanie czystości w gminie.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11. Dyskusja.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12.Przygotowanie Gminy do sezonu zimowego.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13. Dyskusja.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14. Omówienie realizacji podjętych uchwał, wniosków i interpelacji.</w:t>
      </w:r>
    </w:p>
    <w:p w:rsidR="00252B5E" w:rsidRDefault="00252B5E" w:rsidP="00252B5E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15. Podjęcie uchwał w sprawie:  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  <w:b/>
        </w:rPr>
        <w:t xml:space="preserve">  - </w:t>
      </w:r>
      <w:r w:rsidRPr="00C30154">
        <w:rPr>
          <w:rFonts w:cs="Times New Roman"/>
        </w:rPr>
        <w:t>przystąpienia do sporządzenia Strat</w:t>
      </w:r>
      <w:r>
        <w:rPr>
          <w:rFonts w:cs="Times New Roman"/>
        </w:rPr>
        <w:t>egii Rozwoju Gminy i Miasta Lub</w:t>
      </w:r>
      <w:r w:rsidRPr="00C30154">
        <w:rPr>
          <w:rFonts w:cs="Times New Roman"/>
        </w:rPr>
        <w:t>omierz</w:t>
      </w:r>
      <w:r>
        <w:rPr>
          <w:rFonts w:cs="Times New Roman"/>
        </w:rPr>
        <w:t xml:space="preserve"> , w tym trybu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cs="Times New Roman"/>
        </w:rPr>
        <w:t>na lata 2025 – 2030</w:t>
      </w:r>
      <w:r w:rsidRPr="00252B5E">
        <w:rPr>
          <w:rFonts w:cs="Times New Roman"/>
        </w:rPr>
        <w:t xml:space="preserve"> </w:t>
      </w:r>
      <w:r>
        <w:rPr>
          <w:rFonts w:cs="Times New Roman"/>
        </w:rPr>
        <w:t>oraz określenia trybu i harmonogramu</w:t>
      </w:r>
      <w:r>
        <w:rPr>
          <w:rFonts w:cs="Times New Roman"/>
        </w:rPr>
        <w:t xml:space="preserve"> </w:t>
      </w:r>
      <w:r>
        <w:rPr>
          <w:rFonts w:cs="Times New Roman"/>
        </w:rPr>
        <w:t>opracowania</w:t>
      </w:r>
      <w:r>
        <w:rPr>
          <w:rFonts w:cs="Times New Roman"/>
        </w:rPr>
        <w:br/>
        <w:t xml:space="preserve">    projektu strategii konsultacji,</w:t>
      </w:r>
    </w:p>
    <w:p w:rsidR="00252B5E" w:rsidRDefault="00252B5E" w:rsidP="00252B5E">
      <w:pPr>
        <w:pStyle w:val="Standard"/>
        <w:rPr>
          <w:rFonts w:cs="Times New Roman"/>
        </w:rPr>
      </w:pPr>
      <w:r>
        <w:rPr>
          <w:rFonts w:cs="Times New Roman"/>
        </w:rPr>
        <w:t xml:space="preserve">  - przystąpienia do sporządzenia Planu ogólnego Gminy Lubomierz,</w:t>
      </w:r>
      <w:r>
        <w:rPr>
          <w:rFonts w:cs="Times New Roman"/>
        </w:rPr>
        <w:br/>
        <w:t xml:space="preserve">  - uchwalenia miejscowego planu zagospodarowania przestrzennego dla części obrębu </w:t>
      </w:r>
      <w:r>
        <w:rPr>
          <w:rFonts w:cs="Times New Roman"/>
        </w:rPr>
        <w:t xml:space="preserve">  </w:t>
      </w:r>
    </w:p>
    <w:p w:rsidR="00252B5E" w:rsidRDefault="00252B5E" w:rsidP="00252B5E">
      <w:pPr>
        <w:pStyle w:val="Standard"/>
        <w:rPr>
          <w:rFonts w:cs="Times New Roman"/>
        </w:rPr>
      </w:pPr>
      <w:r>
        <w:rPr>
          <w:rFonts w:cs="Times New Roman"/>
        </w:rPr>
        <w:t xml:space="preserve">     </w:t>
      </w:r>
      <w:r>
        <w:rPr>
          <w:rFonts w:cs="Times New Roman"/>
        </w:rPr>
        <w:t>Radoniów,</w:t>
      </w:r>
      <w:r>
        <w:rPr>
          <w:rFonts w:cs="Times New Roman"/>
        </w:rPr>
        <w:br/>
        <w:t xml:space="preserve">  - zmian w budżecie na 2024 rok,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- zmieniająca uchwałę w sprawie wieloletniej prognozy finansowej Gminy Lubomierz.  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16. Zapytania i interpelacje.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17. Odpowiedzi na zapytania i interpelacje.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18. Sprawy różne.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19. Zamknięcie obrad sesji.</w:t>
      </w:r>
    </w:p>
    <w:p w:rsidR="00252B5E" w:rsidRDefault="00252B5E" w:rsidP="00252B5E">
      <w:pPr>
        <w:pStyle w:val="Standard"/>
        <w:jc w:val="both"/>
        <w:rPr>
          <w:rFonts w:cs="Times New Roman"/>
        </w:rPr>
      </w:pPr>
    </w:p>
    <w:p w:rsidR="00252B5E" w:rsidRDefault="00252B5E" w:rsidP="00252B5E">
      <w:pPr>
        <w:pStyle w:val="Standard"/>
        <w:jc w:val="both"/>
        <w:rPr>
          <w:rFonts w:cs="Times New Roman"/>
          <w:i/>
          <w:iCs/>
          <w:u w:val="single"/>
        </w:rPr>
      </w:pPr>
    </w:p>
    <w:p w:rsidR="00252B5E" w:rsidRDefault="00252B5E" w:rsidP="00252B5E">
      <w:pPr>
        <w:pStyle w:val="Standard"/>
        <w:jc w:val="right"/>
        <w:rPr>
          <w:rFonts w:cs="Times New Roman"/>
          <w:iCs/>
        </w:rPr>
      </w:pPr>
      <w:r w:rsidRPr="008564D1">
        <w:rPr>
          <w:rFonts w:cs="Times New Roman"/>
          <w:i/>
          <w:iCs/>
        </w:rPr>
        <w:t xml:space="preserve">   </w:t>
      </w:r>
      <w:r w:rsidRPr="008564D1">
        <w:rPr>
          <w:rFonts w:cs="Times New Roman"/>
          <w:iCs/>
        </w:rPr>
        <w:t>Przewodniczący Rady Miejskiej Gminy Lubomierz</w:t>
      </w:r>
    </w:p>
    <w:p w:rsidR="00252B5E" w:rsidRDefault="00252B5E" w:rsidP="00252B5E">
      <w:pPr>
        <w:pStyle w:val="Standard"/>
        <w:jc w:val="right"/>
        <w:rPr>
          <w:rFonts w:cs="Times New Roman"/>
          <w:iCs/>
        </w:rPr>
      </w:pPr>
    </w:p>
    <w:p w:rsidR="00252B5E" w:rsidRPr="008564D1" w:rsidRDefault="00252B5E" w:rsidP="00252B5E">
      <w:pPr>
        <w:pStyle w:val="Standard"/>
        <w:jc w:val="center"/>
        <w:rPr>
          <w:rFonts w:cs="Times New Roman"/>
          <w:iCs/>
        </w:rPr>
      </w:pPr>
      <w:r>
        <w:rPr>
          <w:rFonts w:cs="Times New Roman"/>
          <w:iCs/>
        </w:rPr>
        <w:t xml:space="preserve">                                                                            (-)   Marek Ciereszko            </w:t>
      </w:r>
    </w:p>
    <w:p w:rsidR="00252B5E" w:rsidRDefault="00252B5E" w:rsidP="00252B5E">
      <w:pPr>
        <w:pStyle w:val="Standard"/>
        <w:jc w:val="both"/>
        <w:rPr>
          <w:rFonts w:cs="Times New Roman"/>
          <w:i/>
          <w:iCs/>
          <w:u w:val="single"/>
        </w:rPr>
      </w:pPr>
    </w:p>
    <w:p w:rsidR="008D61A4" w:rsidRDefault="00252B5E"/>
    <w:sectPr w:rsidR="008D6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CE"/>
    <w:rsid w:val="00252B5E"/>
    <w:rsid w:val="004135CE"/>
    <w:rsid w:val="00676504"/>
    <w:rsid w:val="0085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26D5C1-22DC-4872-B3D3-C7714B79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52B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35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2</cp:revision>
  <dcterms:created xsi:type="dcterms:W3CDTF">2024-09-19T13:03:00Z</dcterms:created>
  <dcterms:modified xsi:type="dcterms:W3CDTF">2024-09-20T05:37:00Z</dcterms:modified>
</cp:coreProperties>
</file>